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5" w:rsidRDefault="00804FA5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FA5" w:rsidRDefault="00804FA5" w:rsidP="00804FA5">
      <w:pPr>
        <w:pStyle w:val="NormlWeb"/>
        <w:spacing w:before="0" w:beforeAutospacing="0" w:after="0" w:afterAutospacing="0"/>
        <w:jc w:val="center"/>
        <w:rPr>
          <w:b/>
        </w:rPr>
      </w:pPr>
      <w:r w:rsidRPr="005438A0">
        <w:rPr>
          <w:b/>
        </w:rPr>
        <w:t xml:space="preserve">Telki község </w:t>
      </w:r>
    </w:p>
    <w:p w:rsidR="00804FA5" w:rsidRPr="005438A0" w:rsidRDefault="00804FA5" w:rsidP="00804FA5">
      <w:pPr>
        <w:pStyle w:val="NormlWeb"/>
        <w:spacing w:before="0" w:beforeAutospacing="0" w:after="0" w:afterAutospacing="0"/>
        <w:jc w:val="center"/>
        <w:rPr>
          <w:b/>
        </w:rPr>
      </w:pPr>
      <w:r w:rsidRPr="005438A0">
        <w:rPr>
          <w:b/>
        </w:rPr>
        <w:t>Önkormányzat</w:t>
      </w:r>
    </w:p>
    <w:p w:rsidR="00804FA5" w:rsidRPr="005438A0" w:rsidRDefault="00804FA5" w:rsidP="00804FA5">
      <w:pPr>
        <w:pStyle w:val="NormlWeb"/>
        <w:spacing w:before="0" w:beforeAutospacing="0" w:after="0" w:afterAutospacing="0"/>
        <w:jc w:val="center"/>
        <w:rPr>
          <w:b/>
        </w:rPr>
      </w:pPr>
      <w:r w:rsidRPr="005438A0">
        <w:rPr>
          <w:b/>
        </w:rPr>
        <w:t>Képviselő-testülete</w:t>
      </w:r>
    </w:p>
    <w:p w:rsidR="00804FA5" w:rsidRPr="005438A0" w:rsidRDefault="00804FA5" w:rsidP="00804FA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87</w:t>
      </w:r>
      <w:r w:rsidRPr="005438A0">
        <w:rPr>
          <w:b/>
        </w:rPr>
        <w:t>/2018.(VI.</w:t>
      </w:r>
      <w:proofErr w:type="gramStart"/>
      <w:r>
        <w:rPr>
          <w:b/>
        </w:rPr>
        <w:t>25.</w:t>
      </w:r>
      <w:r w:rsidRPr="005438A0">
        <w:rPr>
          <w:b/>
        </w:rPr>
        <w:t>)</w:t>
      </w:r>
      <w:proofErr w:type="spellStart"/>
      <w:r w:rsidRPr="005438A0">
        <w:rPr>
          <w:b/>
        </w:rPr>
        <w:t>Öh</w:t>
      </w:r>
      <w:proofErr w:type="spellEnd"/>
      <w:proofErr w:type="gramEnd"/>
      <w:r w:rsidRPr="005438A0">
        <w:rPr>
          <w:b/>
        </w:rPr>
        <w:t>. számú</w:t>
      </w:r>
    </w:p>
    <w:p w:rsidR="00804FA5" w:rsidRDefault="00804FA5" w:rsidP="00804FA5">
      <w:pPr>
        <w:pStyle w:val="NormlWeb"/>
        <w:spacing w:before="0" w:beforeAutospacing="0" w:after="0" w:afterAutospacing="0"/>
        <w:jc w:val="center"/>
        <w:rPr>
          <w:b/>
        </w:rPr>
      </w:pPr>
      <w:r w:rsidRPr="005438A0">
        <w:rPr>
          <w:b/>
        </w:rPr>
        <w:t>Határozata</w:t>
      </w:r>
    </w:p>
    <w:p w:rsidR="00804FA5" w:rsidRDefault="00804FA5" w:rsidP="00804FA5">
      <w:pPr>
        <w:pStyle w:val="NormlWeb"/>
        <w:spacing w:before="0" w:beforeAutospacing="0" w:after="0" w:afterAutospacing="0"/>
        <w:jc w:val="center"/>
        <w:rPr>
          <w:b/>
        </w:rPr>
      </w:pPr>
    </w:p>
    <w:p w:rsidR="00804FA5" w:rsidRDefault="00804FA5" w:rsidP="00804FA5">
      <w:pPr>
        <w:pStyle w:val="NormlWeb"/>
        <w:spacing w:before="0" w:beforeAutospacing="0" w:after="0" w:afterAutospacing="0"/>
        <w:jc w:val="center"/>
        <w:rPr>
          <w:b/>
        </w:rPr>
      </w:pPr>
    </w:p>
    <w:p w:rsidR="00804FA5" w:rsidRPr="00A678A1" w:rsidRDefault="00804FA5" w:rsidP="00804FA5">
      <w:pPr>
        <w:pStyle w:val="NormlWeb"/>
        <w:spacing w:before="0" w:beforeAutospacing="0" w:after="0" w:afterAutospacing="0"/>
        <w:jc w:val="center"/>
        <w:rPr>
          <w:b/>
        </w:rPr>
      </w:pPr>
    </w:p>
    <w:p w:rsidR="00804FA5" w:rsidRDefault="00804FA5" w:rsidP="00804F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>Zápor utca útépítésének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38A0">
        <w:rPr>
          <w:rFonts w:ascii="Times New Roman" w:hAnsi="Times New Roman"/>
          <w:b/>
          <w:sz w:val="24"/>
          <w:szCs w:val="24"/>
        </w:rPr>
        <w:t>kérdéséről</w:t>
      </w:r>
    </w:p>
    <w:p w:rsidR="00804FA5" w:rsidRPr="005438A0" w:rsidRDefault="00804FA5" w:rsidP="00804F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4FA5" w:rsidRPr="005438A0" w:rsidRDefault="00804FA5" w:rsidP="00804FA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 xml:space="preserve">Telki Község Képviselő-testülete 141/2018.(XI.30.) </w:t>
      </w:r>
      <w:proofErr w:type="spellStart"/>
      <w:r w:rsidRPr="005438A0">
        <w:rPr>
          <w:rFonts w:ascii="Times New Roman" w:hAnsi="Times New Roman"/>
          <w:sz w:val="24"/>
          <w:szCs w:val="24"/>
        </w:rPr>
        <w:t>Öh</w:t>
      </w:r>
      <w:proofErr w:type="spellEnd"/>
      <w:r w:rsidRPr="005438A0">
        <w:rPr>
          <w:rFonts w:ascii="Times New Roman" w:hAnsi="Times New Roman"/>
          <w:sz w:val="24"/>
          <w:szCs w:val="24"/>
        </w:rPr>
        <w:t xml:space="preserve">. számú határozatával döntött arról, hogy a Telki Zápor utca II. szakaszán (Forrás utca - Zápor utca Hrsz: 910 út közötti zsákutca szakasz) az érintett ingatlantulajdonosok anyagi hozzájárulásával megvalósítja az útépítési és csapadékvíz-elvezetési munkákat. </w:t>
      </w: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A Képviselő-testület a beruházás megvalósításához szükséges előirányzatot a 2018. évi költségvetés felhalmozási tartalékkeret előirányzata terhére biztosította.</w:t>
      </w: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 xml:space="preserve">A képviselő-testület 141/2017. (XI.30.) </w:t>
      </w:r>
      <w:proofErr w:type="spellStart"/>
      <w:r w:rsidRPr="005438A0">
        <w:rPr>
          <w:rFonts w:ascii="Times New Roman" w:hAnsi="Times New Roman"/>
          <w:sz w:val="24"/>
          <w:szCs w:val="24"/>
        </w:rPr>
        <w:t>Öh</w:t>
      </w:r>
      <w:proofErr w:type="spellEnd"/>
      <w:r w:rsidRPr="005438A0">
        <w:rPr>
          <w:rFonts w:ascii="Times New Roman" w:hAnsi="Times New Roman"/>
          <w:sz w:val="24"/>
          <w:szCs w:val="24"/>
        </w:rPr>
        <w:t xml:space="preserve">. számú határozata értelmében a Zápor utca II. szakasz </w:t>
      </w:r>
      <w:r w:rsidRPr="005438A0">
        <w:rPr>
          <w:rFonts w:ascii="Times New Roman" w:hAnsi="Times New Roman"/>
          <w:bCs/>
          <w:sz w:val="24"/>
          <w:szCs w:val="24"/>
        </w:rPr>
        <w:t xml:space="preserve">Telki, Zápor utca II. ütem (Forrás utca - Zápor utca Hrsz: 910 út közötti zsákutca szakasz) útépítési és csapadékvíz-elvezetési munkáinak kiépítési </w:t>
      </w:r>
      <w:r w:rsidRPr="005438A0">
        <w:rPr>
          <w:rFonts w:ascii="Times New Roman" w:hAnsi="Times New Roman"/>
          <w:sz w:val="24"/>
          <w:szCs w:val="24"/>
        </w:rPr>
        <w:t>költségeihez az érintett ingatlantulajdonosok 58 %-os arányban kötelesek hozzájárulni. Az önkormányzatra háruló költség a beruházási költség 42 %-a</w:t>
      </w: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 xml:space="preserve">A </w:t>
      </w:r>
      <w:r w:rsidRPr="005438A0">
        <w:rPr>
          <w:rFonts w:ascii="Times New Roman" w:hAnsi="Times New Roman"/>
          <w:bCs/>
          <w:sz w:val="24"/>
          <w:szCs w:val="24"/>
        </w:rPr>
        <w:t>Telki, Zápor utca II. ütem (Forrás utca - Zápor utca Hrsz: 910 út közötti zsákutca szakasz) útépítési és csapadékvíz-elvezetési munkái elkészültek</w:t>
      </w:r>
      <w:r w:rsidRPr="005438A0">
        <w:rPr>
          <w:rFonts w:ascii="Times New Roman" w:hAnsi="Times New Roman"/>
          <w:sz w:val="24"/>
          <w:szCs w:val="24"/>
        </w:rPr>
        <w:t>, a beruházás átadásra került.</w:t>
      </w: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38A0">
        <w:rPr>
          <w:rFonts w:ascii="Times New Roman" w:hAnsi="Times New Roman"/>
          <w:bCs/>
          <w:color w:val="000000"/>
          <w:sz w:val="24"/>
          <w:szCs w:val="24"/>
        </w:rPr>
        <w:t>Az épített környezet alakításáról és védelméről</w:t>
      </w:r>
      <w:r w:rsidRPr="005438A0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 xml:space="preserve"> </w:t>
      </w:r>
      <w:r w:rsidRPr="005438A0">
        <w:rPr>
          <w:rFonts w:ascii="Times New Roman" w:hAnsi="Times New Roman"/>
          <w:bCs/>
          <w:sz w:val="24"/>
          <w:szCs w:val="24"/>
        </w:rPr>
        <w:t>szóló 1997.évi LXXVIII. törvény 28.§. (2) bekezdése értelmében, ha a kiszolgáló utat, illetőleg közművet a települési önkormányzat megvalósította, annak költségét részben vagy egészben az érintett ingatlanok tulajdonosaira átháríthatja.</w:t>
      </w: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38A0">
        <w:rPr>
          <w:rFonts w:ascii="Times New Roman" w:hAnsi="Times New Roman"/>
          <w:bCs/>
          <w:sz w:val="24"/>
          <w:szCs w:val="24"/>
        </w:rPr>
        <w:t xml:space="preserve">A megvalósított beruházás egy ingatlanra eső teljes beruházási </w:t>
      </w:r>
      <w:proofErr w:type="gramStart"/>
      <w:r w:rsidRPr="005438A0">
        <w:rPr>
          <w:rFonts w:ascii="Times New Roman" w:hAnsi="Times New Roman"/>
          <w:bCs/>
          <w:sz w:val="24"/>
          <w:szCs w:val="24"/>
        </w:rPr>
        <w:t xml:space="preserve">költsége:   </w:t>
      </w:r>
      <w:proofErr w:type="gramEnd"/>
      <w:r w:rsidRPr="005438A0">
        <w:rPr>
          <w:rFonts w:ascii="Times New Roman" w:hAnsi="Times New Roman"/>
          <w:bCs/>
          <w:sz w:val="24"/>
          <w:szCs w:val="24"/>
        </w:rPr>
        <w:t>509.373.-</w:t>
      </w:r>
      <w:r w:rsidRPr="005438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38A0">
        <w:rPr>
          <w:rFonts w:ascii="Times New Roman" w:hAnsi="Times New Roman"/>
          <w:bCs/>
          <w:sz w:val="24"/>
          <w:szCs w:val="24"/>
        </w:rPr>
        <w:t>Ft</w:t>
      </w: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04FA5" w:rsidRDefault="00804FA5" w:rsidP="00804FA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38A0">
        <w:rPr>
          <w:rFonts w:ascii="Times New Roman" w:hAnsi="Times New Roman"/>
          <w:bCs/>
          <w:sz w:val="24"/>
          <w:szCs w:val="24"/>
        </w:rPr>
        <w:t xml:space="preserve">Telki község Képviselő-testülete és szervei Szervezeti és Működési Szabályzatáról szóló 17/2014.(X.20.) </w:t>
      </w:r>
      <w:proofErr w:type="spellStart"/>
      <w:r w:rsidRPr="005438A0">
        <w:rPr>
          <w:rFonts w:ascii="Times New Roman" w:hAnsi="Times New Roman"/>
          <w:bCs/>
          <w:sz w:val="24"/>
          <w:szCs w:val="24"/>
        </w:rPr>
        <w:t>Ör</w:t>
      </w:r>
      <w:proofErr w:type="spellEnd"/>
      <w:r w:rsidRPr="005438A0">
        <w:rPr>
          <w:rFonts w:ascii="Times New Roman" w:hAnsi="Times New Roman"/>
          <w:bCs/>
          <w:sz w:val="24"/>
          <w:szCs w:val="24"/>
        </w:rPr>
        <w:t xml:space="preserve">. számú rendelet 1/C. melléklet értelmében az épített környezet alakításáról </w:t>
      </w:r>
      <w:r w:rsidRPr="005438A0">
        <w:rPr>
          <w:rFonts w:ascii="Times New Roman" w:hAnsi="Times New Roman"/>
          <w:bCs/>
          <w:sz w:val="24"/>
          <w:szCs w:val="24"/>
        </w:rPr>
        <w:lastRenderedPageBreak/>
        <w:t>és védelméről szóló 1997. évi LXXVIII. törvény 28.§. (2) bekezdésében meghatározott döntésről átruházott hatáskörben a polgármester egyedi hatósági határozatot hoz.</w:t>
      </w: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04FA5" w:rsidRDefault="00804FA5" w:rsidP="00804F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Határidő: azonnal</w:t>
      </w:r>
    </w:p>
    <w:p w:rsidR="00804FA5" w:rsidRPr="005438A0" w:rsidRDefault="00804FA5" w:rsidP="00804F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Felelős: Polgármester</w:t>
      </w:r>
    </w:p>
    <w:p w:rsidR="00675EE5" w:rsidRPr="005438A0" w:rsidRDefault="00675EE5" w:rsidP="00675E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EE5" w:rsidRPr="005438A0" w:rsidRDefault="00675EE5" w:rsidP="00675EE5">
      <w:pPr>
        <w:spacing w:after="0"/>
        <w:rPr>
          <w:rFonts w:ascii="Times New Roman" w:hAnsi="Times New Roman"/>
          <w:sz w:val="24"/>
          <w:szCs w:val="24"/>
        </w:rPr>
      </w:pPr>
    </w:p>
    <w:p w:rsidR="0078601F" w:rsidRPr="001C100C" w:rsidRDefault="0078601F" w:rsidP="0078601F">
      <w:pPr>
        <w:pStyle w:val="NormlWeb"/>
        <w:shd w:val="clear" w:color="auto" w:fill="FFFFFF"/>
        <w:spacing w:before="0" w:beforeAutospacing="0" w:after="0" w:afterAutospacing="0"/>
        <w:rPr>
          <w:b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FA5" w:rsidRPr="003076BF" w:rsidRDefault="00804FA5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01F" w:rsidRDefault="0078601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4F" w:rsidRDefault="00655C4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3E0"/>
    <w:rsid w:val="00073E81"/>
    <w:rsid w:val="00087557"/>
    <w:rsid w:val="000D1377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A581C"/>
    <w:rsid w:val="00557902"/>
    <w:rsid w:val="00655C4F"/>
    <w:rsid w:val="00657698"/>
    <w:rsid w:val="00675EE5"/>
    <w:rsid w:val="0069548E"/>
    <w:rsid w:val="006B4915"/>
    <w:rsid w:val="006E2D5D"/>
    <w:rsid w:val="0070135C"/>
    <w:rsid w:val="0078601F"/>
    <w:rsid w:val="007A6166"/>
    <w:rsid w:val="007C268D"/>
    <w:rsid w:val="00804FA5"/>
    <w:rsid w:val="0082783B"/>
    <w:rsid w:val="0089068E"/>
    <w:rsid w:val="008E2910"/>
    <w:rsid w:val="0094382C"/>
    <w:rsid w:val="00982E32"/>
    <w:rsid w:val="009B0C73"/>
    <w:rsid w:val="00A612D5"/>
    <w:rsid w:val="00AC31B9"/>
    <w:rsid w:val="00B0237E"/>
    <w:rsid w:val="00B73844"/>
    <w:rsid w:val="00BF0313"/>
    <w:rsid w:val="00C062B6"/>
    <w:rsid w:val="00C917CF"/>
    <w:rsid w:val="00D7062E"/>
    <w:rsid w:val="00E728D9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268A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2018-07-26T09:58:00Z</dcterms:created>
  <dcterms:modified xsi:type="dcterms:W3CDTF">2018-07-26T09:59:00Z</dcterms:modified>
</cp:coreProperties>
</file>